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MESLEKİ REHBERLİK PROGRAMI</w:t>
      </w:r>
    </w:p>
    <w:p>
      <w:r>
        <w:t>OKUL ADI: ……………………………………………………………………………</w:t>
      </w:r>
    </w:p>
    <w:p>
      <w:r>
        <w:t>ŞEHİR: ……………………………………………………………………………</w:t>
      </w:r>
    </w:p>
    <w:p>
      <w:r>
        <w:t>EĞİTİM-ÖĞRETİM YILI: 2025 – 2026</w:t>
      </w:r>
    </w:p>
    <w:p>
      <w:r>
        <w:t>HAZIRLAYAN (Rehber Öğretmen): ……………………………………………</w:t>
      </w:r>
    </w:p>
    <w:p>
      <w:pPr>
        <w:pStyle w:val="Heading2"/>
      </w:pPr>
      <w:r>
        <w:t>🎯 PROGRAMIN AMACI</w:t>
      </w:r>
    </w:p>
    <w:p>
      <w:r>
        <w:t>Öğrencilerin kendilerini tanımalarını sağlamak, mesleki ilgilerini keşfetmek, kariyer hedefleri belirlemelerine yardımcı olmak ve bilinçli tercih yapmalarını desteklemektir.</w:t>
      </w:r>
    </w:p>
    <w:p>
      <w:pPr>
        <w:pStyle w:val="Heading2"/>
      </w:pPr>
      <w:r>
        <w:t>👥 KAPSAM VE UYGULAYICILAR</w:t>
      </w:r>
    </w:p>
    <w:p>
      <w:r>
        <w:t>Program, 7. sınıf, 8. sınıf ve lise düzeyindeki tüm öğrencilere yöneliktir. Uygulayıcılar rehber öğretmenlerdir; gerektiğinde okul idaresi ve öğretmen işbirliği ile yürütülür.</w:t>
      </w:r>
    </w:p>
    <w:p>
      <w:pPr>
        <w:pStyle w:val="Heading2"/>
      </w:pPr>
      <w:r>
        <w:t>📅 ETKİNLİK PLANI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Ay</w:t>
            </w:r>
          </w:p>
        </w:tc>
        <w:tc>
          <w:tcPr>
            <w:tcW w:type="dxa" w:w="1728"/>
          </w:tcPr>
          <w:p>
            <w:r>
              <w:t>Kazanım / Hedef</w:t>
            </w:r>
          </w:p>
        </w:tc>
        <w:tc>
          <w:tcPr>
            <w:tcW w:type="dxa" w:w="1728"/>
          </w:tcPr>
          <w:p>
            <w:r>
              <w:t>Etkinlik / Uygulama</w:t>
            </w:r>
          </w:p>
        </w:tc>
        <w:tc>
          <w:tcPr>
            <w:tcW w:type="dxa" w:w="1728"/>
          </w:tcPr>
          <w:p>
            <w:r>
              <w:t>Süre</w:t>
            </w:r>
          </w:p>
        </w:tc>
        <w:tc>
          <w:tcPr>
            <w:tcW w:type="dxa" w:w="1728"/>
          </w:tcPr>
          <w:p>
            <w:r>
              <w:t>Uygulayıcı</w:t>
            </w:r>
          </w:p>
        </w:tc>
      </w:tr>
      <w:tr>
        <w:tc>
          <w:tcPr>
            <w:tcW w:type="dxa" w:w="1728"/>
          </w:tcPr>
          <w:p>
            <w:r>
              <w:t>Ekim</w:t>
            </w:r>
          </w:p>
        </w:tc>
        <w:tc>
          <w:tcPr>
            <w:tcW w:type="dxa" w:w="1728"/>
          </w:tcPr>
          <w:p>
            <w:r>
              <w:t>Kendini tanıma becerisi geliştirir.</w:t>
            </w:r>
          </w:p>
        </w:tc>
        <w:tc>
          <w:tcPr>
            <w:tcW w:type="dxa" w:w="1728"/>
          </w:tcPr>
          <w:p>
            <w:r>
              <w:t>Kendini Tanıma Envanteri Uygulaması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 Öğretmen</w:t>
            </w:r>
          </w:p>
        </w:tc>
      </w:tr>
      <w:tr>
        <w:tc>
          <w:tcPr>
            <w:tcW w:type="dxa" w:w="1728"/>
          </w:tcPr>
          <w:p>
            <w:r>
              <w:t>Kasım</w:t>
            </w:r>
          </w:p>
        </w:tc>
        <w:tc>
          <w:tcPr>
            <w:tcW w:type="dxa" w:w="1728"/>
          </w:tcPr>
          <w:p>
            <w:r>
              <w:t>Meslek gruplarını tanır.</w:t>
            </w:r>
          </w:p>
        </w:tc>
        <w:tc>
          <w:tcPr>
            <w:tcW w:type="dxa" w:w="1728"/>
          </w:tcPr>
          <w:p>
            <w:r>
              <w:t>Meslek Posteri Hazırlama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Aralık</w:t>
            </w:r>
          </w:p>
        </w:tc>
        <w:tc>
          <w:tcPr>
            <w:tcW w:type="dxa" w:w="1728"/>
          </w:tcPr>
          <w:p>
            <w:r>
              <w:t>İlgi alanlarını fark eder.</w:t>
            </w:r>
          </w:p>
        </w:tc>
        <w:tc>
          <w:tcPr>
            <w:tcW w:type="dxa" w:w="1728"/>
          </w:tcPr>
          <w:p>
            <w:r>
              <w:t>Mesleki İlgi Envanteri + Yorumlama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 Öğretmen</w:t>
            </w:r>
          </w:p>
        </w:tc>
      </w:tr>
      <w:tr>
        <w:tc>
          <w:tcPr>
            <w:tcW w:type="dxa" w:w="1728"/>
          </w:tcPr>
          <w:p>
            <w:r>
              <w:t>Ocak</w:t>
            </w:r>
          </w:p>
        </w:tc>
        <w:tc>
          <w:tcPr>
            <w:tcW w:type="dxa" w:w="1728"/>
          </w:tcPr>
          <w:p>
            <w:r>
              <w:t>Hedef belirlemenin önemini kavrar.</w:t>
            </w:r>
          </w:p>
        </w:tc>
        <w:tc>
          <w:tcPr>
            <w:tcW w:type="dxa" w:w="1728"/>
          </w:tcPr>
          <w:p>
            <w:r>
              <w:t>Hedef Piramidi Uygulaması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Rehberlik Servisi</w:t>
            </w:r>
          </w:p>
        </w:tc>
      </w:tr>
      <w:tr>
        <w:tc>
          <w:tcPr>
            <w:tcW w:type="dxa" w:w="1728"/>
          </w:tcPr>
          <w:p>
            <w:r>
              <w:t>Şubat</w:t>
            </w:r>
          </w:p>
        </w:tc>
        <w:tc>
          <w:tcPr>
            <w:tcW w:type="dxa" w:w="1728"/>
          </w:tcPr>
          <w:p>
            <w:r>
              <w:t>Mesleklere yönelik araştırma yapar.</w:t>
            </w:r>
          </w:p>
        </w:tc>
        <w:tc>
          <w:tcPr>
            <w:tcW w:type="dxa" w:w="1728"/>
          </w:tcPr>
          <w:p>
            <w:r>
              <w:t>Meslek Röportajı Görevi</w:t>
            </w:r>
          </w:p>
        </w:tc>
        <w:tc>
          <w:tcPr>
            <w:tcW w:type="dxa" w:w="1728"/>
          </w:tcPr>
          <w:p>
            <w:r>
              <w:t>1 hafta (ev ödevi)</w:t>
            </w:r>
          </w:p>
        </w:tc>
        <w:tc>
          <w:tcPr>
            <w:tcW w:type="dxa" w:w="1728"/>
          </w:tcPr>
          <w:p>
            <w:r>
              <w:t>Öğrenci + Veli</w:t>
            </w:r>
          </w:p>
        </w:tc>
      </w:tr>
      <w:tr>
        <w:tc>
          <w:tcPr>
            <w:tcW w:type="dxa" w:w="1728"/>
          </w:tcPr>
          <w:p>
            <w:r>
              <w:t>Mart</w:t>
            </w:r>
          </w:p>
        </w:tc>
        <w:tc>
          <w:tcPr>
            <w:tcW w:type="dxa" w:w="1728"/>
          </w:tcPr>
          <w:p>
            <w:r>
              <w:t>Kariyer planlamasını öğrenir.</w:t>
            </w:r>
          </w:p>
        </w:tc>
        <w:tc>
          <w:tcPr>
            <w:tcW w:type="dxa" w:w="1728"/>
          </w:tcPr>
          <w:p>
            <w:r>
              <w:t>Kariyer Günleri – Meslek Tanıtım Sunumları</w:t>
            </w:r>
          </w:p>
        </w:tc>
        <w:tc>
          <w:tcPr>
            <w:tcW w:type="dxa" w:w="1728"/>
          </w:tcPr>
          <w:p>
            <w:r>
              <w:t>Yarım gün</w:t>
            </w:r>
          </w:p>
        </w:tc>
        <w:tc>
          <w:tcPr>
            <w:tcW w:type="dxa" w:w="1728"/>
          </w:tcPr>
          <w:p>
            <w:r>
              <w:t>Rehberlik Servisi + Konuklar</w:t>
            </w:r>
          </w:p>
        </w:tc>
      </w:tr>
      <w:tr>
        <w:tc>
          <w:tcPr>
            <w:tcW w:type="dxa" w:w="1728"/>
          </w:tcPr>
          <w:p>
            <w:r>
              <w:t>Nisan</w:t>
            </w:r>
          </w:p>
        </w:tc>
        <w:tc>
          <w:tcPr>
            <w:tcW w:type="dxa" w:w="1728"/>
          </w:tcPr>
          <w:p>
            <w:r>
              <w:t>Tercih yaparken dikkat etmesi gerekenleri bilir.</w:t>
            </w:r>
          </w:p>
        </w:tc>
        <w:tc>
          <w:tcPr>
            <w:tcW w:type="dxa" w:w="1728"/>
          </w:tcPr>
          <w:p>
            <w:r>
              <w:t>Doğru Tercih Semineri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 Öğretmen</w:t>
            </w:r>
          </w:p>
        </w:tc>
      </w:tr>
      <w:tr>
        <w:tc>
          <w:tcPr>
            <w:tcW w:type="dxa" w:w="1728"/>
          </w:tcPr>
          <w:p>
            <w:r>
              <w:t>Mayıs</w:t>
            </w:r>
          </w:p>
        </w:tc>
        <w:tc>
          <w:tcPr>
            <w:tcW w:type="dxa" w:w="1728"/>
          </w:tcPr>
          <w:p>
            <w:r>
              <w:t>Tercih sürecine hazırlanır.</w:t>
            </w:r>
          </w:p>
        </w:tc>
        <w:tc>
          <w:tcPr>
            <w:tcW w:type="dxa" w:w="1728"/>
          </w:tcPr>
          <w:p>
            <w:r>
              <w:t>Bireysel Meslek Danışmanlığı Görüşmeleri</w:t>
            </w:r>
          </w:p>
        </w:tc>
        <w:tc>
          <w:tcPr>
            <w:tcW w:type="dxa" w:w="1728"/>
          </w:tcPr>
          <w:p>
            <w:r>
              <w:t>15 dk/öğrenci</w:t>
            </w:r>
          </w:p>
        </w:tc>
        <w:tc>
          <w:tcPr>
            <w:tcW w:type="dxa" w:w="1728"/>
          </w:tcPr>
          <w:p>
            <w:r>
              <w:t>Rehber Öğretmen</w:t>
            </w:r>
          </w:p>
        </w:tc>
      </w:tr>
    </w:tbl>
    <w:p>
      <w:pPr>
        <w:pStyle w:val="Heading2"/>
      </w:pPr>
      <w:r>
        <w:t>📝 NOTLAR</w:t>
      </w:r>
    </w:p>
    <w:p>
      <w:r>
        <w:t>• Etkinliklerin uygulanmasında öğrenci yaş ve gelişim özellikleri dikkate alınmalıdır.</w:t>
        <w:br/>
        <w:t>• Veli katılımı teşvik edilmelidir.</w:t>
        <w:br/>
        <w:t>• Kariyer günlerinde yerel meslek odaları, üniversite temsilcileri vb. davet edilebilir.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