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İLKOKUL YILLIK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📌 PLANIN AMACI</w:t>
      </w:r>
    </w:p>
    <w:p>
      <w:r>
        <w:t>İlkokul düzeyindeki öğrencilerin gelişimsel ihtiyaçlarını dikkate alarak; sosyal, duygusal, akademik ve kişisel gelişimlerini desteklemek, olumlu alışkanlıklar kazandırmak ve aile-okul iş birliğini güçlendirmeyi amaçlamaktadır.</w:t>
      </w:r>
    </w:p>
    <w:p>
      <w:pPr>
        <w:pStyle w:val="Heading2"/>
      </w:pPr>
      <w:r>
        <w:t>🎯 KAPSAM VE HEDEF GRUP</w:t>
      </w:r>
    </w:p>
    <w:p>
      <w:r>
        <w:t>Plan; 1, 2, 3 ve 4. sınıf öğrencilerini kapsamaktadır. Öğrenciler, sınıf rehber öğretmenleri ve rehberlik servisi iş birliğiyle desteklenecektir.</w:t>
      </w:r>
    </w:p>
    <w:p>
      <w:pPr>
        <w:pStyle w:val="Heading2"/>
      </w:pPr>
      <w:r>
        <w:t>🗓️ YILLIK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Okula uyum sürecini destekler.</w:t>
            </w:r>
          </w:p>
        </w:tc>
        <w:tc>
          <w:tcPr>
            <w:tcW w:type="dxa" w:w="1728"/>
          </w:tcPr>
          <w:p>
            <w:r>
              <w:t>Okulu Tanıyalım – Sınıf Kurallarını Belirleme</w:t>
            </w:r>
          </w:p>
        </w:tc>
        <w:tc>
          <w:tcPr>
            <w:tcW w:type="dxa" w:w="1728"/>
          </w:tcPr>
          <w:p>
            <w:r>
              <w:t>2 hafta</w:t>
            </w:r>
          </w:p>
        </w:tc>
        <w:tc>
          <w:tcPr>
            <w:tcW w:type="dxa" w:w="1728"/>
          </w:tcPr>
          <w:p>
            <w:r>
              <w:t>Rehber Öğretmen, Sınıf Öğretmeni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Kendini tanır, güçlü yönlerini fark eder.</w:t>
            </w:r>
          </w:p>
        </w:tc>
        <w:tc>
          <w:tcPr>
            <w:tcW w:type="dxa" w:w="1728"/>
          </w:tcPr>
          <w:p>
            <w:r>
              <w:t>Ben Kimim? – Duygu Balonu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Arkadaşlık ilişkilerini güçlendirir.</w:t>
            </w:r>
          </w:p>
        </w:tc>
        <w:tc>
          <w:tcPr>
            <w:tcW w:type="dxa" w:w="1728"/>
          </w:tcPr>
          <w:p>
            <w:r>
              <w:t>Arkadaşım Olur musun? – Sosyal Beceri Oyunu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Zamanı etkili kullanır.</w:t>
            </w:r>
          </w:p>
        </w:tc>
        <w:tc>
          <w:tcPr>
            <w:tcW w:type="dxa" w:w="1728"/>
          </w:tcPr>
          <w:p>
            <w:r>
              <w:t>Zaman Yönetimi Poster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Aile içi iletişimi değerlendirir.</w:t>
            </w:r>
          </w:p>
        </w:tc>
        <w:tc>
          <w:tcPr>
            <w:tcW w:type="dxa" w:w="1728"/>
          </w:tcPr>
          <w:p>
            <w:r>
              <w:t>Ailemle Bir Gün – Resim Etkinliği</w:t>
            </w:r>
          </w:p>
        </w:tc>
        <w:tc>
          <w:tcPr>
            <w:tcW w:type="dxa" w:w="1728"/>
          </w:tcPr>
          <w:p>
            <w:r>
              <w:t>Ev ödevi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Empati kurar.</w:t>
            </w:r>
          </w:p>
        </w:tc>
        <w:tc>
          <w:tcPr>
            <w:tcW w:type="dxa" w:w="1728"/>
          </w:tcPr>
          <w:p>
            <w:r>
              <w:t>Gözlük Değiştirme Oyunu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Problem çözme becerisi geliştirir.</w:t>
            </w:r>
          </w:p>
        </w:tc>
        <w:tc>
          <w:tcPr>
            <w:tcW w:type="dxa" w:w="1728"/>
          </w:tcPr>
          <w:p>
            <w:r>
              <w:t>Sorun Çarkı – Sen Olsan Ne Yapardın?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Teknolojiyi bilinçli kullanır.</w:t>
            </w:r>
          </w:p>
        </w:tc>
        <w:tc>
          <w:tcPr>
            <w:tcW w:type="dxa" w:w="1728"/>
          </w:tcPr>
          <w:p>
            <w:r>
              <w:t>Ekran Süresi Günlüğüm</w:t>
            </w:r>
          </w:p>
        </w:tc>
        <w:tc>
          <w:tcPr>
            <w:tcW w:type="dxa" w:w="1728"/>
          </w:tcPr>
          <w:p>
            <w:r>
              <w:t>1 hafta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Kendini değerlendirme becerisi geliştirir.</w:t>
            </w:r>
          </w:p>
        </w:tc>
        <w:tc>
          <w:tcPr>
            <w:tcW w:type="dxa" w:w="1728"/>
          </w:tcPr>
          <w:p>
            <w:r>
              <w:t>Yıl Sonu Geri Bildirim Formu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</w:tbl>
    <w:p/>
    <w:p>
      <w:pPr>
        <w:pStyle w:val="Heading2"/>
      </w:pPr>
      <w:r>
        <w:t>📝 NOTLAR / AÇIKLAMALAR</w:t>
      </w:r>
    </w:p>
    <w:p>
      <w:r>
        <w:t>• Plan, okulun ihtiyaçları ve öğrenci profiline göre esnek olarak uygulanabilir.</w:t>
        <w:br/>
        <w:t>• Etkinlikler sınıf öğretmeni ve rehberlik servisiyle iş birliği içinde yürütülmelidir.</w:t>
        <w:br/>
        <w:t>• Değerlendirme süreçlerinde öğrenci görüşleri dikkate alınabilir.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